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79" w:rsidRPr="00B93579" w:rsidRDefault="00B93579" w:rsidP="00B93579">
      <w:pPr>
        <w:pStyle w:val="a3"/>
        <w:shd w:val="clear" w:color="auto" w:fill="FFFFFF"/>
        <w:spacing w:before="0" w:beforeAutospacing="0" w:after="0" w:afterAutospacing="0" w:line="276" w:lineRule="auto"/>
        <w:ind w:firstLine="426"/>
        <w:jc w:val="center"/>
        <w:textAlignment w:val="baseline"/>
        <w:rPr>
          <w:color w:val="000000"/>
          <w:sz w:val="28"/>
          <w:szCs w:val="28"/>
        </w:rPr>
      </w:pPr>
      <w:r w:rsidRPr="00B93579">
        <w:rPr>
          <w:b/>
          <w:bCs/>
          <w:color w:val="000000"/>
          <w:sz w:val="28"/>
          <w:szCs w:val="28"/>
        </w:rPr>
        <w:t>Мастер-класс для родителей</w:t>
      </w:r>
    </w:p>
    <w:p w:rsidR="00B93579" w:rsidRPr="00B93579" w:rsidRDefault="00B93579" w:rsidP="00B93579">
      <w:pPr>
        <w:pStyle w:val="a3"/>
        <w:shd w:val="clear" w:color="auto" w:fill="FFFFFF"/>
        <w:spacing w:before="0" w:beforeAutospacing="0" w:after="0" w:afterAutospacing="0" w:line="276" w:lineRule="auto"/>
        <w:ind w:firstLine="426"/>
        <w:jc w:val="center"/>
        <w:textAlignment w:val="baseline"/>
        <w:rPr>
          <w:color w:val="000000"/>
          <w:sz w:val="28"/>
          <w:szCs w:val="28"/>
        </w:rPr>
      </w:pPr>
      <w:r w:rsidRPr="00B93579">
        <w:rPr>
          <w:b/>
          <w:bCs/>
          <w:color w:val="000000"/>
          <w:sz w:val="28"/>
          <w:szCs w:val="28"/>
        </w:rPr>
        <w:t>Тема: «Играем пальчиками и развиваем речь»</w:t>
      </w:r>
    </w:p>
    <w:p w:rsidR="00B93579" w:rsidRPr="00B93579" w:rsidRDefault="00B93579" w:rsidP="00B93579">
      <w:pPr>
        <w:pStyle w:val="a3"/>
        <w:shd w:val="clear" w:color="auto" w:fill="FFFFFF"/>
        <w:spacing w:before="0" w:beforeAutospacing="0" w:after="0" w:afterAutospacing="0" w:line="276" w:lineRule="auto"/>
        <w:ind w:firstLine="426"/>
        <w:jc w:val="center"/>
        <w:textAlignment w:val="baseline"/>
        <w:rPr>
          <w:color w:val="000000"/>
          <w:sz w:val="28"/>
          <w:szCs w:val="28"/>
        </w:rPr>
      </w:pPr>
      <w:r w:rsidRPr="00B93579">
        <w:rPr>
          <w:b/>
          <w:bCs/>
          <w:color w:val="000000"/>
          <w:sz w:val="28"/>
          <w:szCs w:val="28"/>
        </w:rPr>
        <w:t>Группа раннего возраста.</w:t>
      </w:r>
    </w:p>
    <w:p w:rsidR="00B93579" w:rsidRPr="00B93579" w:rsidRDefault="00B93579" w:rsidP="00B93579">
      <w:pPr>
        <w:pStyle w:val="a3"/>
        <w:shd w:val="clear" w:color="auto" w:fill="FFFFFF"/>
        <w:spacing w:before="0" w:beforeAutospacing="0" w:after="0" w:afterAutospacing="0" w:line="276" w:lineRule="auto"/>
        <w:ind w:firstLine="426"/>
        <w:jc w:val="right"/>
        <w:textAlignment w:val="baseline"/>
        <w:rPr>
          <w:color w:val="000000"/>
          <w:sz w:val="28"/>
          <w:szCs w:val="28"/>
        </w:rPr>
      </w:pPr>
      <w:r w:rsidRPr="00B93579">
        <w:rPr>
          <w:color w:val="000000"/>
          <w:sz w:val="28"/>
          <w:szCs w:val="28"/>
          <w:bdr w:val="none" w:sz="0" w:space="0" w:color="auto" w:frame="1"/>
        </w:rPr>
        <w:t>Подготовила</w:t>
      </w:r>
      <w:r>
        <w:rPr>
          <w:color w:val="000000"/>
          <w:sz w:val="28"/>
          <w:szCs w:val="28"/>
          <w:bdr w:val="none" w:sz="0" w:space="0" w:color="auto" w:frame="1"/>
        </w:rPr>
        <w:t>: Обухова Н.В.</w:t>
      </w:r>
      <w:r w:rsidRPr="00B93579">
        <w:rPr>
          <w:color w:val="000000"/>
          <w:sz w:val="28"/>
          <w:szCs w:val="28"/>
          <w:bdr w:val="none" w:sz="0" w:space="0" w:color="auto" w:frame="1"/>
        </w:rPr>
        <w:t xml:space="preserve"> </w:t>
      </w:r>
    </w:p>
    <w:p w:rsidR="00B93579" w:rsidRDefault="00B93579" w:rsidP="00B93579">
      <w:pPr>
        <w:pStyle w:val="a3"/>
        <w:shd w:val="clear" w:color="auto" w:fill="FFFFFF"/>
        <w:spacing w:before="0" w:beforeAutospacing="0" w:after="0" w:afterAutospacing="0" w:line="276" w:lineRule="auto"/>
        <w:ind w:firstLine="426"/>
        <w:textAlignment w:val="baseline"/>
        <w:rPr>
          <w:b/>
          <w:bCs/>
          <w:color w:val="000000"/>
          <w:sz w:val="28"/>
          <w:szCs w:val="28"/>
        </w:rPr>
      </w:pP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Цель: </w:t>
      </w:r>
      <w:r w:rsidRPr="00B93579">
        <w:rPr>
          <w:color w:val="000000"/>
          <w:sz w:val="28"/>
          <w:szCs w:val="28"/>
          <w:bdr w:val="none" w:sz="0" w:space="0" w:color="auto" w:frame="1"/>
        </w:rPr>
        <w:t>повышение профессиональной компетентности родителей по использованию пальчиковой гимнастики в работе с детьми; познакомить родителей с эффективными методами использования пальчиковой гимнастики в жизни ребенка.</w:t>
      </w:r>
    </w:p>
    <w:p w:rsid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bdr w:val="none" w:sz="0" w:space="0" w:color="auto" w:frame="1"/>
        </w:rPr>
      </w:pP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Pr>
          <w:color w:val="000000"/>
          <w:sz w:val="28"/>
          <w:szCs w:val="28"/>
          <w:bdr w:val="none" w:sz="0" w:space="0" w:color="auto" w:frame="1"/>
        </w:rPr>
        <w:t xml:space="preserve">- </w:t>
      </w:r>
      <w:r w:rsidRPr="00B93579">
        <w:rPr>
          <w:color w:val="000000"/>
          <w:sz w:val="28"/>
          <w:szCs w:val="28"/>
          <w:bdr w:val="none" w:sz="0" w:space="0" w:color="auto" w:frame="1"/>
        </w:rPr>
        <w:t>Добрый вечер, уважаемые родители!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Собрались сегодня с вами,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Чтобы стать нам всем друзьями.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Поиграть, повеселиться</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И чему-то научиться.</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Pr>
          <w:color w:val="000000"/>
          <w:sz w:val="28"/>
          <w:szCs w:val="28"/>
          <w:bdr w:val="none" w:sz="0" w:space="0" w:color="auto" w:frame="1"/>
        </w:rPr>
        <w:t xml:space="preserve">Предлагаю </w:t>
      </w:r>
      <w:r w:rsidRPr="00B93579">
        <w:rPr>
          <w:color w:val="000000"/>
          <w:sz w:val="28"/>
          <w:szCs w:val="28"/>
          <w:bdr w:val="none" w:sz="0" w:space="0" w:color="auto" w:frame="1"/>
        </w:rPr>
        <w:t>игру разминку с массажными мячиками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Месим, месим тесто (сжимаем мяч в правой руке)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Есть в печке место (перекладываем в левую руку)</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Я для милой мамочки ( сжимаем мяч двумя руками)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Испеку два пряничка (круговые движения между ладонями).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Сегодня мы поговорим о пальчиковых играх и их влиянии на развитие речи.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Тема нашей встречи «Играем пальчиками и развиваем речь.</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xml:space="preserve">К сожалению, реалией сегодняшнего дня является всё увеличивающееся количество детей с речевой патологией. Статистика свидетельствует, что если во второй половине  ХХ века было 17% детей с проблемами в речевом развитии, то в конце ХХ и начале ХХI века их стало 55, 5% (данные М.Е. </w:t>
      </w:r>
      <w:proofErr w:type="spellStart"/>
      <w:r w:rsidRPr="00B93579">
        <w:rPr>
          <w:color w:val="000000"/>
          <w:sz w:val="28"/>
          <w:szCs w:val="28"/>
          <w:bdr w:val="none" w:sz="0" w:space="0" w:color="auto" w:frame="1"/>
        </w:rPr>
        <w:t>Хватцева</w:t>
      </w:r>
      <w:proofErr w:type="spellEnd"/>
      <w:r w:rsidRPr="00B93579">
        <w:rPr>
          <w:color w:val="000000"/>
          <w:sz w:val="28"/>
          <w:szCs w:val="28"/>
          <w:bdr w:val="none" w:sz="0" w:space="0" w:color="auto" w:frame="1"/>
        </w:rPr>
        <w:t>).</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Существует ряд причин, когда речь не сформирована должным образом. Одна из них, существенная и немаловажная: развитие мелкой моторики и координации движений пальцев рук.</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Что же необходимо понимать под «мелкой моторикой руки»?!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Мелкая моторика рук – это способность выполнять мелкие и точные движения кистями и пальцами рук в результате скоординированных действий таких важных систем организма человека, как нервной, мышечной и костной.</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В наш современный век технического прогресса большую часть домашних дел выполняют приборы бытовой техники. Раньше – эту работу приходилось делать вручную: мыть посуду, стирать бельё, подметать пол, вязать и т.д.  Детская одежда и обувь, тоже претерпели свои изменения. Вместо пуговичек и шнурков, в производстве используются в основном молнии, кнопочки и липучки. Всё это облегчает жизнь, экономит время и силы, но замедляет развитие движений пальцев рук.</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Исследования ученых  доказали, что</w:t>
      </w:r>
      <w:r w:rsidRPr="00B93579">
        <w:rPr>
          <w:color w:val="000000"/>
          <w:sz w:val="28"/>
          <w:szCs w:val="28"/>
        </w:rPr>
        <w:t> </w:t>
      </w:r>
      <w:r w:rsidRPr="00B93579">
        <w:rPr>
          <w:color w:val="000000"/>
          <w:sz w:val="28"/>
          <w:szCs w:val="28"/>
          <w:bdr w:val="none" w:sz="0" w:space="0" w:color="auto" w:frame="1"/>
        </w:rPr>
        <w:t xml:space="preserve">уровень развития речи всегда находится в прямой зависимости от степени развития мелких движений пальцев рук. Обычно ребенок, имеющий высокий уровень развития мелкой моторики, умеет хорошо </w:t>
      </w:r>
      <w:r w:rsidRPr="00B93579">
        <w:rPr>
          <w:color w:val="000000"/>
          <w:sz w:val="28"/>
          <w:szCs w:val="28"/>
          <w:bdr w:val="none" w:sz="0" w:space="0" w:color="auto" w:frame="1"/>
        </w:rPr>
        <w:lastRenderedPageBreak/>
        <w:t>рисовать, писать, логически рассуждать. У него развито зрительное восприятие, произвольное внимание, память, мышление, речь. Специалисты утверждают, что систематические упражнения и игры с участием рук и пальцев являются «мощным» средством повышения работоспособности головного мозга, приводят в гармоничные отношения тело и разум.</w:t>
      </w:r>
      <w:r w:rsidRPr="00B93579">
        <w:rPr>
          <w:color w:val="000000"/>
          <w:sz w:val="28"/>
          <w:szCs w:val="28"/>
        </w:rPr>
        <w:t> </w:t>
      </w:r>
      <w:r w:rsidRPr="00B93579">
        <w:rPr>
          <w:color w:val="000000"/>
          <w:sz w:val="28"/>
          <w:szCs w:val="28"/>
          <w:bdr w:val="none" w:sz="0" w:space="0" w:color="auto" w:frame="1"/>
        </w:rPr>
        <w:t>Помогают ребенку совершать сложные манипуляции с предметами и поднимают его еще на одну ступеньку лестницы, ведущей к вершинам знаний и умений.</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rPr>
        <w:t> </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Очень важной частью работы по развитию мелкой моторики являются «пальчиковые игры». Пальчиковые игры — это не только увлекательные и эмоциональные игры, но и очень полезные упражнения для развития моторики. Также они способствуют развитию речи и творческой деятельности. Пальчиковые игры подходят для детей от года и старше.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Такие игры формируют добрые взаимоотношения между детьми. А также между взрослым и ребенком. Замкнутые дети начинают раскрываться, адаптация проходит легче.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Практически все родители наслышаны о пользе мелкой моторики. Однако, для чего нужно развивать мелкую моторику, когда и как это делать, знают не все.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Пальчиковая гимнастика:</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Способствует овладению навыками мелкой моторики;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Помогает развивать речь ребенка;</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Повышает работоспособность головного мозга;</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Развивает у ребенка психические процессы: мышление, внимание, память, воображение;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Снимает тревожность.</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  </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Уважаемые родители, мы Вам предлагаем побыть в роли детей и поиграть с нами в игры. Дорогие игрушки не понадобятся, а инициативность и творческие способности разовьются.</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Родителям предлагаются следующие </w:t>
      </w:r>
      <w:r w:rsidRPr="00B93579">
        <w:rPr>
          <w:b/>
          <w:bCs/>
          <w:color w:val="000000"/>
          <w:sz w:val="28"/>
          <w:szCs w:val="28"/>
        </w:rPr>
        <w:t>«Пальчиковые игры»:</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w:t>
      </w:r>
      <w:proofErr w:type="spellStart"/>
      <w:r w:rsidRPr="00B93579">
        <w:rPr>
          <w:color w:val="000000"/>
          <w:sz w:val="28"/>
          <w:szCs w:val="28"/>
          <w:bdr w:val="none" w:sz="0" w:space="0" w:color="auto" w:frame="1"/>
        </w:rPr>
        <w:t>Сорока-белобока</w:t>
      </w:r>
      <w:proofErr w:type="spellEnd"/>
      <w:r w:rsidRPr="00B93579">
        <w:rPr>
          <w:color w:val="000000"/>
          <w:sz w:val="28"/>
          <w:szCs w:val="28"/>
          <w:bdr w:val="none" w:sz="0" w:space="0" w:color="auto" w:frame="1"/>
        </w:rPr>
        <w:t>»;</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«Моя семья»;</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«Серый зайка скачет ловко…»;</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«Мы капусту рубим»; «Барабан». </w:t>
      </w:r>
    </w:p>
    <w:p w:rsid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bdr w:val="none" w:sz="0" w:space="0" w:color="auto" w:frame="1"/>
        </w:rPr>
      </w:pPr>
      <w:r w:rsidRPr="00B93579">
        <w:rPr>
          <w:color w:val="000000"/>
          <w:sz w:val="28"/>
          <w:szCs w:val="28"/>
          <w:bdr w:val="none" w:sz="0" w:space="0" w:color="auto" w:frame="1"/>
        </w:rPr>
        <w:t xml:space="preserve">Может быть кто-нибудь из вас предложит свой вариант </w:t>
      </w:r>
    </w:p>
    <w:p w:rsid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bdr w:val="none" w:sz="0" w:space="0" w:color="auto" w:frame="1"/>
        </w:rPr>
      </w:pPr>
      <w:r w:rsidRPr="00B93579">
        <w:rPr>
          <w:color w:val="000000"/>
          <w:sz w:val="28"/>
          <w:szCs w:val="28"/>
          <w:bdr w:val="none" w:sz="0" w:space="0" w:color="auto" w:frame="1"/>
        </w:rPr>
        <w:t xml:space="preserve"> Такие игры понравятся вашим детям, подарят им радость общения и принесут ощутимую пользу. </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Игры с предметами: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«Яичко»</w:t>
      </w:r>
      <w:r w:rsidRPr="00B93579">
        <w:rPr>
          <w:color w:val="000000"/>
          <w:sz w:val="28"/>
          <w:szCs w:val="28"/>
          <w:bdr w:val="none" w:sz="0" w:space="0" w:color="auto" w:frame="1"/>
        </w:rPr>
        <w:t> (катаем грецкий орех или любой шарик между ладонями)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lastRenderedPageBreak/>
        <w:t>Маленькая птичка принесла яичко,</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Мы с яичком поиграем,</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Мы яичко покатаем,</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Покатаем, не съедим, его птичке отдадим.</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С колючим мячиком.</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Маленький колючий еж,</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До чего же ты хорош.</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Покажи свои иголки, хоть они и очень колки.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«Крутись карандаш» (</w:t>
      </w:r>
      <w:r w:rsidRPr="00B93579">
        <w:rPr>
          <w:color w:val="000000"/>
          <w:sz w:val="28"/>
          <w:szCs w:val="28"/>
          <w:bdr w:val="none" w:sz="0" w:space="0" w:color="auto" w:frame="1"/>
        </w:rPr>
        <w:t>катание карандаша по столу вперед-назад, а также катание карандаша между ладоней)</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Игра «Мозаика из бросового материала»</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Подберите по желанию пуговицы разного цвета и размера или разноцветные пробки от пластиковых бутылок. Выложите рисунок, это может быть, бабочка, снеговик, мячики, бусы и т.д. Дома можете предложить ребенку выполнять по вашему образцу. После того, как ребенок научится выполнять задание без вашей помощи, предложите ему придумать свои варианты рисунков.</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Игра «Шагаем в пробках»</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Не стоит далеко убирать пробки, они могут помочь нам еще и в развитии мелкой моторики и координации пальцев рук. Предлагаю устроить «лыжную эстафету».</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Две пробки от пластиковых бутылок кладем на столе резьбой вверх. Это «лыжи». Указательный и средний пальцы встают в них, как ноги. Двигаемся на «лыжах», делая по шагу на каждый ударный слог.</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Мы едем на лыжах, мы мчимся с горы,</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Мы любим забавы холодной зимы. </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Пальчики обули, смело в них шагнули,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И пошли по переулку на веселую прогулку.</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А если забыли стихотворение про «лыжи», тогда вспомним всем известное….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Мишка косолапый, по лесу идет…..</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Здорово, если малыш будет не только «шагать» с пробками на пальчиках, но и сопровождать свою ходьбу любимым стихотворением.</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Пальчиковая гимнастика с прищепками «Гусенок»</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Бельевой прищепкой (проверьте на своих пальцах, чтобы не была слишком тугой), поочередно «кусаем» ногтевые фаланги (от указательного к мизинцу и обратно) на ударные слоги стихотворения:</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«Рано утром встал гусенок.</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Пальцы щиплет он спросонок» (смена рук)</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«Скорее корма дайте мне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Мне и всей моей семье»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 xml:space="preserve">  А если взять в руки  круг из картона и прицепить к нему прищепки, что получится? Солнышко! А солнышко, какое? круглое! А какого оно цвета? желтое! И </w:t>
      </w:r>
      <w:r w:rsidRPr="00B93579">
        <w:rPr>
          <w:color w:val="000000"/>
          <w:sz w:val="28"/>
          <w:szCs w:val="28"/>
          <w:bdr w:val="none" w:sz="0" w:space="0" w:color="auto" w:frame="1"/>
        </w:rPr>
        <w:lastRenderedPageBreak/>
        <w:t>вновь в доступной ребенку форме мы закрепляем понятие основных сенсорных эталонов.</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Игры с макаронами «Бусы для мамы»</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Игра «Намотать клубочки»</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b/>
          <w:bCs/>
          <w:color w:val="000000"/>
          <w:sz w:val="28"/>
          <w:szCs w:val="28"/>
        </w:rPr>
        <w:t>Игра «Рисуем на крупе»</w:t>
      </w:r>
    </w:p>
    <w:p w:rsidR="00B93579" w:rsidRPr="00B93579" w:rsidRDefault="00B93579" w:rsidP="00B93579">
      <w:pPr>
        <w:pStyle w:val="a3"/>
        <w:shd w:val="clear" w:color="auto" w:fill="FFFFFF"/>
        <w:spacing w:before="0" w:beforeAutospacing="0" w:after="0" w:afterAutospacing="0" w:line="276" w:lineRule="auto"/>
        <w:ind w:firstLine="426"/>
        <w:textAlignment w:val="baseline"/>
        <w:rPr>
          <w:color w:val="000000"/>
          <w:sz w:val="28"/>
          <w:szCs w:val="28"/>
        </w:rPr>
      </w:pPr>
      <w:r w:rsidRPr="00B93579">
        <w:rPr>
          <w:color w:val="000000"/>
          <w:sz w:val="28"/>
          <w:szCs w:val="28"/>
          <w:bdr w:val="none" w:sz="0" w:space="0" w:color="auto" w:frame="1"/>
        </w:rPr>
        <w:t>Родителям раздаются буклеты Советы родителям «Пальчиковая гимнастика дома»</w:t>
      </w:r>
    </w:p>
    <w:p w:rsidR="0028066A" w:rsidRPr="00B93579" w:rsidRDefault="0028066A" w:rsidP="00B93579">
      <w:pPr>
        <w:spacing w:after="0"/>
        <w:rPr>
          <w:rFonts w:ascii="Times New Roman" w:hAnsi="Times New Roman" w:cs="Times New Roman"/>
        </w:rPr>
      </w:pPr>
    </w:p>
    <w:sectPr w:rsidR="0028066A" w:rsidRPr="00B93579" w:rsidSect="00B9357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B93579"/>
    <w:rsid w:val="0028066A"/>
    <w:rsid w:val="00B93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35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7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2026-02-09T14:55:00Z</dcterms:created>
  <dcterms:modified xsi:type="dcterms:W3CDTF">2026-02-09T14:59:00Z</dcterms:modified>
</cp:coreProperties>
</file>